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F83" w:rsidRPr="006D623F" w:rsidRDefault="006D623F" w:rsidP="006D62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23F">
        <w:rPr>
          <w:rFonts w:ascii="Times New Roman" w:hAnsi="Times New Roman" w:cs="Times New Roman"/>
          <w:b/>
          <w:sz w:val="24"/>
          <w:szCs w:val="24"/>
        </w:rPr>
        <w:t>Аналитическое распределение средств Минтранса России как субъекта бюджетного планирования по  государственным программам Российской Федерации</w:t>
      </w:r>
    </w:p>
    <w:tbl>
      <w:tblPr>
        <w:tblW w:w="5000" w:type="pct"/>
        <w:tblLook w:val="04A0"/>
      </w:tblPr>
      <w:tblGrid>
        <w:gridCol w:w="2237"/>
        <w:gridCol w:w="1649"/>
        <w:gridCol w:w="1186"/>
        <w:gridCol w:w="1505"/>
        <w:gridCol w:w="1505"/>
        <w:gridCol w:w="1489"/>
      </w:tblGrid>
      <w:tr w:rsidR="006D623F" w:rsidRPr="006D623F" w:rsidTr="00F521B7">
        <w:trPr>
          <w:trHeight w:val="330"/>
          <w:tblHeader/>
        </w:trPr>
        <w:tc>
          <w:tcPr>
            <w:tcW w:w="11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государственных программ Российской Федерации</w:t>
            </w:r>
          </w:p>
        </w:tc>
        <w:tc>
          <w:tcPr>
            <w:tcW w:w="86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235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Объем средств</w:t>
            </w:r>
            <w:r w:rsidR="00080A6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тыс. рублей</w:t>
            </w:r>
          </w:p>
        </w:tc>
      </w:tr>
      <w:tr w:rsidR="006D623F" w:rsidRPr="006D623F" w:rsidTr="00F521B7">
        <w:trPr>
          <w:trHeight w:val="686"/>
          <w:tblHeader/>
        </w:trPr>
        <w:tc>
          <w:tcPr>
            <w:tcW w:w="11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СБП</w:t>
            </w:r>
          </w:p>
        </w:tc>
        <w:tc>
          <w:tcPr>
            <w:tcW w:w="62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2013 год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</w:tr>
      <w:tr w:rsidR="003E392C" w:rsidRPr="006D623F" w:rsidTr="00F521B7">
        <w:trPr>
          <w:trHeight w:val="599"/>
        </w:trPr>
        <w:tc>
          <w:tcPr>
            <w:tcW w:w="265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E392C" w:rsidRPr="006D623F" w:rsidRDefault="003E392C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по Минтрансу России как СБП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92C" w:rsidRPr="003E392C" w:rsidRDefault="003E392C" w:rsidP="003E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3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692 434 496,50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92C" w:rsidRPr="003E392C" w:rsidRDefault="003E392C" w:rsidP="003E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3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707 187 952,60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392C" w:rsidRPr="003E392C" w:rsidRDefault="003E392C" w:rsidP="003E3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E392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708 440 803,50</w:t>
            </w:r>
          </w:p>
        </w:tc>
      </w:tr>
      <w:tr w:rsidR="00F521B7" w:rsidRPr="006D623F" w:rsidTr="001C1A1E">
        <w:trPr>
          <w:trHeight w:val="501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21B7" w:rsidRPr="00F521B7" w:rsidRDefault="00F521B7" w:rsidP="00F52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Минтранс России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121 212 774,70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136 971 191,80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136 701 247,20</w:t>
            </w:r>
          </w:p>
        </w:tc>
      </w:tr>
      <w:tr w:rsidR="006D623F" w:rsidRPr="006D623F" w:rsidTr="001C1A1E">
        <w:trPr>
          <w:trHeight w:val="220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Подпрограмма 6. Развитие  скоростных автомобильных дорог на условиях государственно-частного партнерства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13 623 276,40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19 958 576,40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15 277 500,00</w:t>
            </w:r>
          </w:p>
        </w:tc>
      </w:tr>
      <w:tr w:rsidR="00F521B7" w:rsidRPr="006D623F" w:rsidTr="001C1A1E">
        <w:trPr>
          <w:trHeight w:val="283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Подпрограмма 7. Транспортное обеспечение Олимпийских игр 2014 года и XXVII Всемирной летней Универсиады 2013 года в городе Казани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4 070 260,90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3 808 992,20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740 359,30</w:t>
            </w:r>
          </w:p>
        </w:tc>
      </w:tr>
      <w:tr w:rsidR="006D623F" w:rsidRPr="006D623F" w:rsidTr="001C1A1E">
        <w:trPr>
          <w:trHeight w:val="157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Подпрограмма 8. Обеспечение реализации Программы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2 641 438,00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2 657 876,20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1 155 229,90</w:t>
            </w:r>
          </w:p>
        </w:tc>
      </w:tr>
      <w:tr w:rsidR="006D623F" w:rsidRPr="006D623F" w:rsidTr="001C1A1E">
        <w:trPr>
          <w:trHeight w:val="189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Комплексная программа обеспечения безопасности населения на транспорте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1 195 150,00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252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ФЕДЕРАЛЬНАЯ ЦЕЛЕВАЯ ПРОГРАММА "РАЗВИТИЕ ТРАНСПОРТНОЙ СИСТЕМЫ РОССИИ (2010 - 2020 ГОДЫ)"</w:t>
            </w:r>
          </w:p>
        </w:tc>
        <w:tc>
          <w:tcPr>
            <w:tcW w:w="86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98 896 312,60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109 659 591,30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117 423 171,20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ГП 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40 586,80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40 586,80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40 586,80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"Космическая деятельность России"</w:t>
            </w:r>
          </w:p>
        </w:tc>
        <w:tc>
          <w:tcPr>
            <w:tcW w:w="86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745 750,00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845 568,90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2 064 400,00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Ространснадзор</w:t>
            </w:r>
            <w:proofErr w:type="spellEnd"/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4 150 398,70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3 929 503,20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3 964 738,80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Подпрограмма 5.  Надзор в сфере  транспорта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3 549 143,40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3 614 847,90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3 631 383,50</w:t>
            </w:r>
          </w:p>
        </w:tc>
      </w:tr>
      <w:tr w:rsidR="006D623F" w:rsidRPr="006D623F" w:rsidTr="001C1A1E">
        <w:trPr>
          <w:trHeight w:val="189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Комплексная программа обеспечения безопасности населения на транспорте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483 900,00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252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ФЕДЕРАЛЬНАЯ ЦЕЛЕВАЯ ПРОГРАММА "РАЗВИТИЕ ТРАНСПОРТНОЙ СИСТЕМЫ РОССИИ (2010 - 2020 ГОДЫ)"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200 000,00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15 610,3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15 610,3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15 610,3</w:t>
            </w:r>
          </w:p>
        </w:tc>
      </w:tr>
      <w:tr w:rsidR="006D623F" w:rsidRPr="006D623F" w:rsidTr="001C1A1E">
        <w:trPr>
          <w:trHeight w:val="220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016D" w:rsidRPr="006D623F" w:rsidRDefault="0080016D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33 745,0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99 045,0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117 745,0</w:t>
            </w:r>
          </w:p>
        </w:tc>
      </w:tr>
      <w:tr w:rsidR="00F521B7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Росавиация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64 541 071,50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55 620 940,70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55 472 204,70</w:t>
            </w:r>
          </w:p>
        </w:tc>
      </w:tr>
      <w:tr w:rsidR="00F521B7" w:rsidRPr="006D623F" w:rsidTr="001C1A1E">
        <w:trPr>
          <w:trHeight w:val="189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Подпрограмма 3. Гражданская авиация и аэронавигационное обеспечение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6D623F" w:rsidRDefault="00F521B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16 900 927,00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19 223 597,90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521B7" w:rsidRPr="00F521B7" w:rsidRDefault="00F521B7" w:rsidP="00F52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21B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17 385 824,70</w:t>
            </w:r>
          </w:p>
        </w:tc>
      </w:tr>
      <w:tr w:rsidR="006D623F" w:rsidRPr="006D623F" w:rsidTr="001C1A1E">
        <w:trPr>
          <w:trHeight w:val="1890"/>
        </w:trPr>
        <w:tc>
          <w:tcPr>
            <w:tcW w:w="116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Комплексная программа обеспечения безопасности населения на транспорте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305 100,00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252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ФЕДЕРАЛЬНАЯ ЦЕЛЕВАЯ ПРОГРАММА "РАЗВИТИЕ ТРАНСПОРТНОЙ СИСТЕМЫ РОССИИ (2010 - 2020 ГОДЫ)"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32 035 235,50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27 983 100,00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29 802 001,50</w:t>
            </w:r>
          </w:p>
        </w:tc>
      </w:tr>
      <w:tr w:rsidR="006D623F" w:rsidRPr="006D623F" w:rsidTr="001C1A1E">
        <w:trPr>
          <w:trHeight w:val="3780"/>
        </w:trPr>
        <w:tc>
          <w:tcPr>
            <w:tcW w:w="116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системы". ФЕДЕРАЛЬНАЯ ЦЕЛЕВАЯ ПРОГРАММА "МОДЕРНИЗАЦИЯ ЕДИНОЙ СИСТЕМЫ ОРГАНИЗАЦИИ ВОЗДУШНОГО ДВИЖЕНИЯ РОССИЙСКОЙ ФЕДЕРАЦИИ (2009 - 2020 ГОДЫ)" (проект)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1 128 700,00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905 107,50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964 174,90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здравоохранения"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599 734,4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612 555,6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614 542,1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B004E8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ГП </w:t>
            </w:r>
            <w:r w:rsidR="006D623F"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"Развитие образования"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4 234 820,5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4 312 430,6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4 356 420,9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B004E8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ГП </w:t>
            </w:r>
            <w:r w:rsidR="006D623F"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"Социальная поддержка граждан"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26 819,9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28 160,9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28 160,9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B004E8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ГП </w:t>
            </w:r>
            <w:r w:rsidR="006D623F"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53 698,4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53 698,4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53 698,4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авиационной промышленности"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630 400,0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630 400,0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630 400,0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B004E8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ГП </w:t>
            </w:r>
            <w:r w:rsidR="006D623F"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"Обеспечение обороноспособности страны"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676 135,8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1 666 899,8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1 636 981,3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"Социально-экономическое развитие Дальнего Востока и Байкальского региона"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7 949 500,0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204 990,0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Росавтодор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350 975 409,00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387 561 286,20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391 738 153,60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Подпрограмма 2. Дорожное хозяйство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174 583 865,30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211 132 478,10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224 586 809,00</w:t>
            </w:r>
          </w:p>
        </w:tc>
      </w:tr>
      <w:tr w:rsidR="006D623F" w:rsidRPr="006D623F" w:rsidTr="001C1A1E">
        <w:trPr>
          <w:trHeight w:val="2835"/>
        </w:trPr>
        <w:tc>
          <w:tcPr>
            <w:tcW w:w="116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ФЕДЕРАЛЬНАЯ ЦЕЛЕВАЯ ПРОГРАММА "РАЗВИТИЕ ТРАНСПОРТНОЙ СИСТЕМЫ РОССИИ (2010 - 2020 ГОДЫ)" (проект)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162 559 083,70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175 614 579,50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166 703 738,90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здравоохранения"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12 664,7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13 030,2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13 129,6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54 600,0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54 600,0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54 600,0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обороноспособности страны"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3 335,3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3 458,4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3 476,1</w:t>
            </w:r>
          </w:p>
        </w:tc>
      </w:tr>
      <w:tr w:rsidR="006D623F" w:rsidRPr="006D623F" w:rsidTr="001C1A1E">
        <w:trPr>
          <w:trHeight w:val="90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ГП "Развитие </w:t>
            </w:r>
            <w:proofErr w:type="spellStart"/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Северо-Кавказского</w:t>
            </w:r>
            <w:proofErr w:type="spellEnd"/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федерального округа"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750 000,0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D623F" w:rsidRPr="006D623F" w:rsidTr="001C1A1E">
        <w:trPr>
          <w:trHeight w:val="120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ГП "Социально-экономическое развитие Дальнего Востока и Байкальского региона"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13 011 860,0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743 140,0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376 400,0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Росжелдор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89 140 191,70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67 022 176,60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63 431 858,10</w:t>
            </w:r>
          </w:p>
        </w:tc>
      </w:tr>
      <w:tr w:rsidR="006D623F" w:rsidRPr="006D623F" w:rsidTr="001C1A1E">
        <w:trPr>
          <w:trHeight w:val="189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 Подпрограмма 1. Магистральный железнодорожный транспорт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42 556 158,40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44 178 620,90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39 531 931,50</w:t>
            </w:r>
          </w:p>
        </w:tc>
      </w:tr>
      <w:tr w:rsidR="006D623F" w:rsidRPr="006D623F" w:rsidTr="001C1A1E">
        <w:trPr>
          <w:trHeight w:val="2835"/>
        </w:trPr>
        <w:tc>
          <w:tcPr>
            <w:tcW w:w="1169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Подпрограмма 7. Транспортное обеспечение Олимпийских игр 2014 года и XXVII Всемирной летней Универсиады 2013 года в городе Казани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21 255 940,00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189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Комплексная программа обеспечения безопасности населения на транспорте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1 244 060,00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252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ФЕДЕРАЛЬНАЯ ЦЕЛЕВАЯ ПРОГРАММА "РАЗВИТИЕ ТРАНСПОРТНОЙ СИСТЕМЫ РОССИИ (2010 - 2020 ГОДЫ)"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16 560 870,00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15 070 500,50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16 050 083,00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образования"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7 237 325,7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7 473 776,3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7 537 557,3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"Социальная поддержка граждан"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256 376,1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269 485,3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282 477,1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8 585,7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8 585,7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8 585,7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ГП "Культура России"</w:t>
            </w: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12 218,7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12 521,2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12 536,8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Default="00B004E8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«</w:t>
            </w:r>
            <w:r w:rsidR="006D623F"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обороноспособности страны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  <w:p w:rsidR="00890F17" w:rsidRDefault="00890F1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90F17" w:rsidRPr="006D623F" w:rsidRDefault="00890F1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8 657,1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8 686,7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8 686,7</w:t>
            </w:r>
          </w:p>
        </w:tc>
      </w:tr>
      <w:tr w:rsidR="0041410F" w:rsidRPr="006D623F" w:rsidTr="001C1A1E">
        <w:trPr>
          <w:trHeight w:val="31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Росморречфлот</w:t>
            </w:r>
            <w:proofErr w:type="spellEnd"/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62 414 650,90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56 082 854,10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57 132 601,10</w:t>
            </w:r>
          </w:p>
        </w:tc>
      </w:tr>
      <w:tr w:rsidR="0041410F" w:rsidRPr="006D623F" w:rsidTr="0041410F">
        <w:trPr>
          <w:trHeight w:val="126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Подпрограмма 4. Морской и речной транспорт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0F" w:rsidRPr="006D623F" w:rsidRDefault="0041410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15 699 651,50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15 905 840,90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1410F" w:rsidRPr="0041410F" w:rsidRDefault="0041410F" w:rsidP="00414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41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15 974 000,70</w:t>
            </w:r>
          </w:p>
        </w:tc>
      </w:tr>
      <w:tr w:rsidR="00890F17" w:rsidRPr="006D623F" w:rsidTr="001C1A1E">
        <w:trPr>
          <w:trHeight w:val="283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17" w:rsidRPr="006D623F" w:rsidRDefault="00890F17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Подпрограмма 7. Транспортное обеспечение Олимпийских игр 2014 года и XXVII Всемирной летней Универсиады 2013 года в городе Казани</w:t>
            </w:r>
          </w:p>
        </w:tc>
        <w:tc>
          <w:tcPr>
            <w:tcW w:w="861" w:type="pc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0F17" w:rsidRPr="006D623F" w:rsidRDefault="00890F1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17" w:rsidRPr="006D623F" w:rsidRDefault="00890F1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17" w:rsidRPr="00890F17" w:rsidRDefault="00890F17" w:rsidP="00890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0F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529 865,30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0F17" w:rsidRPr="00890F17" w:rsidRDefault="00890F17" w:rsidP="00890F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0F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692 889,30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90F17" w:rsidRPr="006D623F" w:rsidRDefault="00890F17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D623F" w:rsidRPr="006D623F" w:rsidTr="001C1A1E">
        <w:trPr>
          <w:trHeight w:val="2520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транспортной системы" ФЕДЕРАЛЬНАЯ ЦЕЛЕВАЯ ПРОГРАММА "РАЗВИТИЕ ТРАНСПОРТНОЙ СИСТЕМЫ РОССИИ (2010 - 2020 ГОДЫ)"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40 412 745,30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34 103 205,50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36 333 150,10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здравоохранения"</w:t>
            </w:r>
          </w:p>
        </w:tc>
        <w:tc>
          <w:tcPr>
            <w:tcW w:w="86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38 816,5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39 107,6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40 382,4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образования"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4 238 836,7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4 378 256,4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4 411 509,6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"Социальная поддержка граждан"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90 452,0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94 808,7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94 808,7</w:t>
            </w:r>
          </w:p>
        </w:tc>
      </w:tr>
      <w:tr w:rsidR="006D623F" w:rsidRPr="006D623F" w:rsidTr="001C1A1E">
        <w:trPr>
          <w:trHeight w:val="126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качественным жильем и услугами ЖКХ населения России"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18 732,4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18 732,4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18 732,4</w:t>
            </w:r>
          </w:p>
        </w:tc>
      </w:tr>
      <w:tr w:rsidR="006D623F" w:rsidRPr="006D623F" w:rsidTr="001C1A1E">
        <w:trPr>
          <w:trHeight w:val="31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"Культура России"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1 703,5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1 772,2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1 790,3</w:t>
            </w:r>
          </w:p>
        </w:tc>
      </w:tr>
      <w:tr w:rsidR="006D623F" w:rsidRPr="006D623F" w:rsidTr="001C1A1E">
        <w:trPr>
          <w:trHeight w:val="630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науки и технологий"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18 497,1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ГП "Развитие судостроительной промышленности"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489 250,0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680 485,0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85 500,0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"Развитие атомного энергопромышленного комплекса"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68 210,0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100 985,0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107 894,5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"Информационное общество (2011-2020 годы)"</w:t>
            </w:r>
          </w:p>
        </w:tc>
        <w:tc>
          <w:tcPr>
            <w:tcW w:w="86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60 274,6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60 445,5</w:t>
            </w:r>
          </w:p>
        </w:tc>
        <w:tc>
          <w:tcPr>
            <w:tcW w:w="7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58 506,8</w:t>
            </w:r>
          </w:p>
        </w:tc>
      </w:tr>
      <w:tr w:rsidR="006D623F" w:rsidRPr="006D623F" w:rsidTr="001C1A1E">
        <w:trPr>
          <w:trHeight w:val="94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"Обеспечение обороноспособности страны"</w:t>
            </w:r>
          </w:p>
        </w:tc>
        <w:tc>
          <w:tcPr>
            <w:tcW w:w="861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6 216,0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6 325,6</w:t>
            </w:r>
          </w:p>
        </w:tc>
        <w:tc>
          <w:tcPr>
            <w:tcW w:w="7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6 325,6</w:t>
            </w:r>
          </w:p>
        </w:tc>
      </w:tr>
      <w:tr w:rsidR="006D623F" w:rsidRPr="006D623F" w:rsidTr="001C1A1E">
        <w:trPr>
          <w:trHeight w:val="1275"/>
        </w:trPr>
        <w:tc>
          <w:tcPr>
            <w:tcW w:w="116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ГП "Социально-экономическое развитие Дальнего Востока и Байкальского региона"</w:t>
            </w:r>
          </w:p>
        </w:tc>
        <w:tc>
          <w:tcPr>
            <w:tcW w:w="861" w:type="pct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86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741 400,0</w:t>
            </w:r>
          </w:p>
        </w:tc>
        <w:tc>
          <w:tcPr>
            <w:tcW w:w="7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D623F" w:rsidRPr="006D623F" w:rsidRDefault="006D623F" w:rsidP="006D6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D62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</w:tbl>
    <w:p w:rsidR="006D623F" w:rsidRDefault="006D623F"/>
    <w:sectPr w:rsidR="006D623F" w:rsidSect="006D623F">
      <w:footerReference w:type="default" r:id="rId6"/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11E4" w:rsidRDefault="008411E4" w:rsidP="00C220FE">
      <w:pPr>
        <w:spacing w:after="0" w:line="240" w:lineRule="auto"/>
      </w:pPr>
      <w:r>
        <w:separator/>
      </w:r>
    </w:p>
  </w:endnote>
  <w:endnote w:type="continuationSeparator" w:id="0">
    <w:p w:rsidR="008411E4" w:rsidRDefault="008411E4" w:rsidP="00C22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757762"/>
      <w:docPartObj>
        <w:docPartGallery w:val="Page Numbers (Bottom of Page)"/>
        <w:docPartUnique/>
      </w:docPartObj>
    </w:sdtPr>
    <w:sdtContent>
      <w:p w:rsidR="00C220FE" w:rsidRDefault="00A44B86">
        <w:pPr>
          <w:pStyle w:val="a5"/>
          <w:jc w:val="right"/>
        </w:pPr>
        <w:fldSimple w:instr=" PAGE   \* MERGEFORMAT ">
          <w:r w:rsidR="003E392C">
            <w:rPr>
              <w:noProof/>
            </w:rPr>
            <w:t>7</w:t>
          </w:r>
        </w:fldSimple>
      </w:p>
    </w:sdtContent>
  </w:sdt>
  <w:p w:rsidR="00C220FE" w:rsidRDefault="00C220F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11E4" w:rsidRDefault="008411E4" w:rsidP="00C220FE">
      <w:pPr>
        <w:spacing w:after="0" w:line="240" w:lineRule="auto"/>
      </w:pPr>
      <w:r>
        <w:separator/>
      </w:r>
    </w:p>
  </w:footnote>
  <w:footnote w:type="continuationSeparator" w:id="0">
    <w:p w:rsidR="008411E4" w:rsidRDefault="008411E4" w:rsidP="00C220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623F"/>
    <w:rsid w:val="00020F83"/>
    <w:rsid w:val="00023513"/>
    <w:rsid w:val="00080A60"/>
    <w:rsid w:val="001C1A1E"/>
    <w:rsid w:val="001D75DE"/>
    <w:rsid w:val="003B4FB5"/>
    <w:rsid w:val="003E392C"/>
    <w:rsid w:val="0041410F"/>
    <w:rsid w:val="004166E4"/>
    <w:rsid w:val="004B3F2F"/>
    <w:rsid w:val="00573E85"/>
    <w:rsid w:val="00612590"/>
    <w:rsid w:val="006D623F"/>
    <w:rsid w:val="007D0AEB"/>
    <w:rsid w:val="0080016D"/>
    <w:rsid w:val="008411E4"/>
    <w:rsid w:val="00860FC1"/>
    <w:rsid w:val="00890F17"/>
    <w:rsid w:val="008B7E14"/>
    <w:rsid w:val="00A44B86"/>
    <w:rsid w:val="00B004E8"/>
    <w:rsid w:val="00C220FE"/>
    <w:rsid w:val="00C338EF"/>
    <w:rsid w:val="00D05B66"/>
    <w:rsid w:val="00D174D0"/>
    <w:rsid w:val="00D72F9E"/>
    <w:rsid w:val="00DB5565"/>
    <w:rsid w:val="00F52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2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20FE"/>
  </w:style>
  <w:style w:type="paragraph" w:styleId="a5">
    <w:name w:val="footer"/>
    <w:basedOn w:val="a"/>
    <w:link w:val="a6"/>
    <w:uiPriority w:val="99"/>
    <w:unhideWhenUsed/>
    <w:rsid w:val="00C22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20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8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Лариса</cp:lastModifiedBy>
  <cp:revision>13</cp:revision>
  <dcterms:created xsi:type="dcterms:W3CDTF">2012-10-05T11:35:00Z</dcterms:created>
  <dcterms:modified xsi:type="dcterms:W3CDTF">2012-10-10T06:50:00Z</dcterms:modified>
</cp:coreProperties>
</file>